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98" w:rsidRPr="00D91066" w:rsidRDefault="00731D7E" w:rsidP="00354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/>
          <w:sz w:val="29"/>
          <w:szCs w:val="29"/>
          <w:lang w:eastAsia="ru-RU"/>
        </w:rPr>
        <w:t xml:space="preserve">ОЗДОРОВИТЕЛЬНАЯ </w:t>
      </w:r>
      <w:r w:rsidR="00354E98" w:rsidRPr="00D91066">
        <w:rPr>
          <w:rFonts w:ascii="Times New Roman" w:eastAsia="Times New Roman" w:hAnsi="Times New Roman"/>
          <w:sz w:val="29"/>
          <w:szCs w:val="29"/>
          <w:lang w:eastAsia="ru-RU"/>
        </w:rPr>
        <w:t>ПРОГРАММА ОАО "САНАТОРИЙ "МАГАДАН"</w:t>
      </w:r>
    </w:p>
    <w:tbl>
      <w:tblPr>
        <w:tblW w:w="0" w:type="auto"/>
        <w:tblInd w:w="93" w:type="dxa"/>
        <w:tblLook w:val="04A0"/>
      </w:tblPr>
      <w:tblGrid>
        <w:gridCol w:w="3311"/>
        <w:gridCol w:w="347"/>
        <w:gridCol w:w="347"/>
        <w:gridCol w:w="1613"/>
        <w:gridCol w:w="429"/>
        <w:gridCol w:w="429"/>
        <w:gridCol w:w="429"/>
        <w:gridCol w:w="429"/>
        <w:gridCol w:w="429"/>
        <w:gridCol w:w="429"/>
        <w:gridCol w:w="429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 w:rsidR="00731D7E" w:rsidRPr="00731D7E" w:rsidTr="00731D7E">
        <w:trPr>
          <w:trHeight w:val="30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b/>
                <w:bCs/>
                <w:color w:val="000000"/>
                <w:lang w:eastAsia="ru-RU"/>
              </w:rPr>
              <w:t>ОЗДОРОВИТЕЛЬНАЯ САНАТОРНО-КУРОРТНАЯ ПРОГРАММА ОАО "САНАТОРИЙ "МАГАДАН"</w:t>
            </w:r>
          </w:p>
        </w:tc>
      </w:tr>
      <w:tr w:rsidR="00731D7E" w:rsidRPr="00731D7E" w:rsidTr="00731D7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b/>
                <w:bCs/>
                <w:color w:val="000000"/>
                <w:lang w:eastAsia="ru-RU"/>
              </w:rPr>
              <w:t>Количество процедур в путевке на 1 человека</w:t>
            </w:r>
          </w:p>
        </w:tc>
      </w:tr>
      <w:tr w:rsidR="00731D7E" w:rsidRPr="00731D7E" w:rsidTr="00731D7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b/>
                <w:bCs/>
                <w:color w:val="000000"/>
                <w:lang w:eastAsia="ru-RU"/>
              </w:rPr>
              <w:t>ДНИ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b/>
                <w:bCs/>
                <w:color w:val="000000"/>
                <w:lang w:eastAsia="ru-RU"/>
              </w:rPr>
              <w:t>21</w:t>
            </w:r>
          </w:p>
        </w:tc>
      </w:tr>
      <w:tr w:rsidR="00731D7E" w:rsidRPr="00731D7E" w:rsidTr="00731D7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Прием врача терапевта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731D7E" w:rsidRPr="00731D7E" w:rsidTr="00731D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Назначение диетической терапии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</w:tr>
      <w:tr w:rsidR="00731D7E" w:rsidRPr="00731D7E" w:rsidTr="00731D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 xml:space="preserve">Лечебное плавание ( бассейн)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</w:tr>
      <w:tr w:rsidR="00731D7E" w:rsidRPr="00731D7E" w:rsidTr="00731D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 xml:space="preserve">Воздействие климатом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</w:tr>
      <w:tr w:rsidR="00731D7E" w:rsidRPr="00731D7E" w:rsidTr="00731D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Терренкур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</w:tr>
      <w:tr w:rsidR="00731D7E" w:rsidRPr="00731D7E" w:rsidTr="00731D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Минеральная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</w:tr>
      <w:tr w:rsidR="00731D7E" w:rsidRPr="00731D7E" w:rsidTr="00731D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Медикаментозное лечение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по неотложным показаниям</w:t>
            </w:r>
          </w:p>
        </w:tc>
      </w:tr>
      <w:tr w:rsidR="00731D7E" w:rsidRPr="00731D7E" w:rsidTr="00731D7E">
        <w:trPr>
          <w:trHeight w:val="300"/>
        </w:trPr>
        <w:tc>
          <w:tcPr>
            <w:tcW w:w="0" w:type="auto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7E" w:rsidRPr="00731D7E" w:rsidRDefault="00731D7E" w:rsidP="0073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1D7E">
              <w:rPr>
                <w:rFonts w:eastAsia="Times New Roman" w:cs="Calibri"/>
                <w:color w:val="000000"/>
                <w:lang w:eastAsia="ru-RU"/>
              </w:rPr>
              <w:t>Назначение процедур сверх программы оформляется как платная услуга. Медикаментозное лечение оказывается в неотложных случаях. При проведении планового медикаментозного лечения по назначению врача, лечение оформляется как платная медицинская услуга. Виды процедур назначает врач, с учетом показаний и противопоказаний. В день назначается только один вид водной процедуры. Обследование проводится в рамках стандарта по заболеванию.</w:t>
            </w:r>
          </w:p>
        </w:tc>
      </w:tr>
    </w:tbl>
    <w:p w:rsidR="002B6202" w:rsidRPr="00354E98" w:rsidRDefault="00354E98" w:rsidP="00354E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6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sectPr w:rsidR="002B6202" w:rsidRPr="00354E98" w:rsidSect="00A4392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FDC" w:rsidRDefault="00EE0FDC" w:rsidP="002219A2">
      <w:pPr>
        <w:spacing w:after="0" w:line="240" w:lineRule="auto"/>
      </w:pPr>
      <w:r>
        <w:separator/>
      </w:r>
    </w:p>
  </w:endnote>
  <w:endnote w:type="continuationSeparator" w:id="0">
    <w:p w:rsidR="00EE0FDC" w:rsidRDefault="00EE0FDC" w:rsidP="0022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FDC" w:rsidRDefault="00EE0FDC" w:rsidP="002219A2">
      <w:pPr>
        <w:spacing w:after="0" w:line="240" w:lineRule="auto"/>
      </w:pPr>
      <w:r>
        <w:separator/>
      </w:r>
    </w:p>
  </w:footnote>
  <w:footnote w:type="continuationSeparator" w:id="0">
    <w:p w:rsidR="00EE0FDC" w:rsidRDefault="00EE0FDC" w:rsidP="0022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73" w:type="dxa"/>
      <w:tblInd w:w="-476" w:type="dxa"/>
      <w:tblLook w:val="04A0"/>
    </w:tblPr>
    <w:tblGrid>
      <w:gridCol w:w="5175"/>
      <w:gridCol w:w="11198"/>
    </w:tblGrid>
    <w:tr w:rsidR="002219A2" w:rsidRPr="000D132E" w:rsidTr="00A43923">
      <w:trPr>
        <w:trHeight w:val="1418"/>
      </w:trPr>
      <w:tc>
        <w:tcPr>
          <w:tcW w:w="5175" w:type="dxa"/>
        </w:tcPr>
        <w:p w:rsidR="002219A2" w:rsidRPr="000D132E" w:rsidRDefault="00731D7E" w:rsidP="005E19BD">
          <w:pPr>
            <w:pStyle w:val="a3"/>
            <w:tabs>
              <w:tab w:val="clear" w:pos="4677"/>
              <w:tab w:val="clear" w:pos="9355"/>
              <w:tab w:val="left" w:pos="2565"/>
            </w:tabs>
            <w:ind w:right="-285"/>
            <w:rPr>
              <w:rStyle w:val="a5"/>
              <w:rFonts w:ascii="Arial" w:hAnsi="Arial" w:cs="Arial"/>
              <w:color w:val="1F1F1F"/>
              <w:shd w:val="clear" w:color="auto" w:fill="FFFFFF"/>
            </w:rPr>
          </w:pPr>
          <w:r>
            <w:rPr>
              <w:rFonts w:ascii="Arial" w:hAnsi="Arial" w:cs="Arial"/>
              <w:noProof/>
              <w:color w:val="1F1F1F"/>
              <w:shd w:val="clear" w:color="auto" w:fill="FFFFFF"/>
              <w:lang w:eastAsia="ru-RU"/>
            </w:rPr>
            <w:drawing>
              <wp:inline distT="0" distB="0" distL="0" distR="0">
                <wp:extent cx="1295400" cy="1181100"/>
                <wp:effectExtent l="19050" t="0" r="0" b="0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2219A2">
            <w:rPr>
              <w:rStyle w:val="a5"/>
              <w:rFonts w:ascii="Arial" w:hAnsi="Arial" w:cs="Arial"/>
              <w:color w:val="1F1F1F"/>
              <w:shd w:val="clear" w:color="auto" w:fill="FFFFFF"/>
            </w:rPr>
            <w:tab/>
          </w:r>
        </w:p>
      </w:tc>
      <w:tc>
        <w:tcPr>
          <w:tcW w:w="11198" w:type="dxa"/>
        </w:tcPr>
        <w:p w:rsidR="002219A2" w:rsidRPr="000D132E" w:rsidRDefault="002219A2" w:rsidP="005E19BD">
          <w:pPr>
            <w:pStyle w:val="a3"/>
            <w:ind w:right="112"/>
            <w:jc w:val="right"/>
            <w:rPr>
              <w:sz w:val="18"/>
              <w:szCs w:val="18"/>
            </w:rPr>
          </w:pPr>
          <w:r w:rsidRPr="000D132E">
            <w:rPr>
              <w:rStyle w:val="a5"/>
              <w:color w:val="1F1F1F"/>
              <w:sz w:val="18"/>
              <w:szCs w:val="18"/>
              <w:shd w:val="clear" w:color="auto" w:fill="FFFFFF"/>
            </w:rPr>
            <w:t>Получить консультацию и забронировать номер:</w:t>
          </w:r>
          <w:r w:rsidRPr="000D132E">
            <w:rPr>
              <w:color w:val="1F1F1F"/>
              <w:sz w:val="18"/>
              <w:szCs w:val="18"/>
            </w:rPr>
            <w:br/>
          </w:r>
          <w:r w:rsidRPr="000D132E">
            <w:rPr>
              <w:rStyle w:val="mcenoneditable"/>
              <w:color w:val="1F1F1F"/>
              <w:sz w:val="18"/>
              <w:szCs w:val="18"/>
              <w:shd w:val="clear" w:color="auto" w:fill="FFFFFF"/>
            </w:rPr>
            <w:t> </w:t>
          </w:r>
          <w:r w:rsidRPr="000D132E">
            <w:rPr>
              <w:color w:val="1F1F1F"/>
              <w:sz w:val="18"/>
              <w:szCs w:val="18"/>
              <w:shd w:val="clear" w:color="auto" w:fill="FFFFFF"/>
            </w:rPr>
            <w:t> +7-800-550-34-20 - звонок по России бесплатный</w:t>
          </w:r>
          <w:r w:rsidRPr="000D132E">
            <w:rPr>
              <w:color w:val="1F1F1F"/>
              <w:sz w:val="18"/>
              <w:szCs w:val="18"/>
              <w:shd w:val="clear" w:color="auto" w:fill="FFFFFF"/>
            </w:rPr>
            <w:br/>
            <w:t> </w:t>
          </w:r>
          <w:r w:rsidRPr="000D132E">
            <w:rPr>
              <w:color w:val="1F1F1F"/>
              <w:sz w:val="18"/>
              <w:szCs w:val="18"/>
            </w:rPr>
            <w:br/>
          </w:r>
          <w:r w:rsidRPr="000D132E">
            <w:rPr>
              <w:rStyle w:val="mcenoneditable"/>
              <w:color w:val="1F1F1F"/>
              <w:sz w:val="18"/>
              <w:szCs w:val="18"/>
              <w:shd w:val="clear" w:color="auto" w:fill="FFFFFF"/>
            </w:rPr>
            <w:t> </w:t>
          </w:r>
          <w:r w:rsidRPr="000D132E">
            <w:rPr>
              <w:color w:val="1F1F1F"/>
              <w:sz w:val="18"/>
              <w:szCs w:val="18"/>
              <w:shd w:val="clear" w:color="auto" w:fill="FFFFFF"/>
            </w:rPr>
            <w:t>+7-902-225-07-94, +7-8622-79-24-10  - администратор</w:t>
          </w:r>
          <w:r w:rsidRPr="000D132E">
            <w:rPr>
              <w:color w:val="1F1F1F"/>
              <w:sz w:val="18"/>
              <w:szCs w:val="18"/>
            </w:rPr>
            <w:br/>
          </w:r>
          <w:r w:rsidRPr="000D132E">
            <w:rPr>
              <w:rStyle w:val="mcenoneditable"/>
              <w:b/>
              <w:sz w:val="18"/>
              <w:szCs w:val="18"/>
              <w:shd w:val="clear" w:color="auto" w:fill="FFFFFF"/>
              <w:lang w:val="en-US"/>
            </w:rPr>
            <w:t>E</w:t>
          </w:r>
          <w:r w:rsidRPr="000D132E">
            <w:rPr>
              <w:rStyle w:val="mcenoneditable"/>
              <w:b/>
              <w:sz w:val="18"/>
              <w:szCs w:val="18"/>
              <w:shd w:val="clear" w:color="auto" w:fill="FFFFFF"/>
            </w:rPr>
            <w:t>-</w:t>
          </w:r>
          <w:r w:rsidRPr="000D132E">
            <w:rPr>
              <w:rStyle w:val="mcenoneditable"/>
              <w:b/>
              <w:sz w:val="18"/>
              <w:szCs w:val="18"/>
              <w:shd w:val="clear" w:color="auto" w:fill="FFFFFF"/>
              <w:lang w:val="en-US"/>
            </w:rPr>
            <w:t>mail</w:t>
          </w:r>
          <w:r w:rsidRPr="000D132E">
            <w:rPr>
              <w:rStyle w:val="mcenoneditable"/>
              <w:b/>
              <w:sz w:val="18"/>
              <w:szCs w:val="18"/>
              <w:shd w:val="clear" w:color="auto" w:fill="FFFFFF"/>
            </w:rPr>
            <w:t>:</w:t>
          </w:r>
          <w:r w:rsidRPr="000D132E">
            <w:rPr>
              <w:rStyle w:val="mcenoneditable"/>
              <w:color w:val="000080"/>
              <w:sz w:val="18"/>
              <w:szCs w:val="18"/>
              <w:shd w:val="clear" w:color="auto" w:fill="FFFFFF"/>
            </w:rPr>
            <w:t> </w:t>
          </w:r>
          <w:r w:rsidRPr="000D132E">
            <w:rPr>
              <w:rStyle w:val="a5"/>
              <w:color w:val="000080"/>
              <w:sz w:val="18"/>
              <w:szCs w:val="18"/>
              <w:shd w:val="clear" w:color="auto" w:fill="FFFFFF"/>
            </w:rPr>
            <w:t> </w:t>
          </w:r>
          <w:hyperlink r:id="rId2" w:history="1">
            <w:r w:rsidRPr="000D132E">
              <w:rPr>
                <w:rStyle w:val="a6"/>
                <w:sz w:val="18"/>
                <w:szCs w:val="18"/>
                <w:shd w:val="clear" w:color="auto" w:fill="FFFFFF"/>
              </w:rPr>
              <w:t>info@rfug.ru</w:t>
            </w:r>
          </w:hyperlink>
          <w:r w:rsidRPr="000D132E">
            <w:rPr>
              <w:rStyle w:val="a5"/>
              <w:color w:val="000080"/>
              <w:sz w:val="18"/>
              <w:szCs w:val="18"/>
              <w:shd w:val="clear" w:color="auto" w:fill="FFFFFF"/>
            </w:rPr>
            <w:br/>
          </w:r>
          <w:r w:rsidRPr="002219A2">
            <w:rPr>
              <w:rStyle w:val="a5"/>
              <w:sz w:val="18"/>
              <w:szCs w:val="18"/>
              <w:shd w:val="clear" w:color="auto" w:fill="FFFFFF"/>
            </w:rPr>
            <w:t>Сайт:  http://rfug.ru/</w:t>
          </w:r>
          <w:r w:rsidRPr="000D132E">
            <w:rPr>
              <w:rStyle w:val="a5"/>
              <w:color w:val="000080"/>
              <w:sz w:val="18"/>
              <w:szCs w:val="18"/>
              <w:shd w:val="clear" w:color="auto" w:fill="FFFFFF"/>
            </w:rPr>
            <w:br/>
          </w:r>
        </w:p>
        <w:p w:rsidR="002219A2" w:rsidRPr="000D132E" w:rsidRDefault="002219A2" w:rsidP="005E19BD">
          <w:pPr>
            <w:pStyle w:val="a3"/>
            <w:ind w:right="-285"/>
            <w:jc w:val="right"/>
            <w:rPr>
              <w:rStyle w:val="a5"/>
              <w:rFonts w:ascii="Arial" w:hAnsi="Arial" w:cs="Arial"/>
              <w:color w:val="1F1F1F"/>
              <w:shd w:val="clear" w:color="auto" w:fill="FFFFFF"/>
            </w:rPr>
          </w:pPr>
        </w:p>
      </w:tc>
    </w:tr>
  </w:tbl>
  <w:p w:rsidR="002219A2" w:rsidRDefault="002219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9A2"/>
    <w:rsid w:val="002219A2"/>
    <w:rsid w:val="002B6202"/>
    <w:rsid w:val="00354E98"/>
    <w:rsid w:val="0049377D"/>
    <w:rsid w:val="00521934"/>
    <w:rsid w:val="0054427D"/>
    <w:rsid w:val="005E19BD"/>
    <w:rsid w:val="006236A0"/>
    <w:rsid w:val="00731D7E"/>
    <w:rsid w:val="00A43923"/>
    <w:rsid w:val="00B200A5"/>
    <w:rsid w:val="00BC3ED7"/>
    <w:rsid w:val="00E969D3"/>
    <w:rsid w:val="00EB15A1"/>
    <w:rsid w:val="00ED26BA"/>
    <w:rsid w:val="00EE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19A2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2219A2"/>
    <w:rPr>
      <w:b/>
      <w:bCs/>
    </w:rPr>
  </w:style>
  <w:style w:type="character" w:customStyle="1" w:styleId="mcenoneditable">
    <w:name w:val="mcenoneditable"/>
    <w:basedOn w:val="a0"/>
    <w:rsid w:val="002219A2"/>
  </w:style>
  <w:style w:type="character" w:styleId="a6">
    <w:name w:val="Hyperlink"/>
    <w:basedOn w:val="a0"/>
    <w:uiPriority w:val="99"/>
    <w:unhideWhenUsed/>
    <w:rsid w:val="002219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2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19A2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221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19A2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2B6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354E9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fug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74B8-26CB-4972-9995-78CE0910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Links>
    <vt:vector size="6" baseType="variant">
      <vt:variant>
        <vt:i4>6160482</vt:i4>
      </vt:variant>
      <vt:variant>
        <vt:i4>0</vt:i4>
      </vt:variant>
      <vt:variant>
        <vt:i4>0</vt:i4>
      </vt:variant>
      <vt:variant>
        <vt:i4>5</vt:i4>
      </vt:variant>
      <vt:variant>
        <vt:lpwstr>mailto:info@rfug.ru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nashvek@bk.ru</dc:creator>
  <cp:lastModifiedBy>nashvek@bk.ru</cp:lastModifiedBy>
  <cp:revision>2</cp:revision>
  <dcterms:created xsi:type="dcterms:W3CDTF">2023-04-25T08:47:00Z</dcterms:created>
  <dcterms:modified xsi:type="dcterms:W3CDTF">2023-04-25T08:47:00Z</dcterms:modified>
</cp:coreProperties>
</file>