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D2" w:rsidRDefault="00DF4FD2" w:rsidP="00DF4F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FD2">
        <w:rPr>
          <w:rFonts w:ascii="Times New Roman" w:hAnsi="Times New Roman" w:cs="Times New Roman"/>
          <w:b/>
          <w:sz w:val="32"/>
          <w:szCs w:val="32"/>
        </w:rPr>
        <w:t>ПЕРЕЧЕНЬ диагностических, лечебно-реабилитационных и оздоровительных услуг (процедур),  входящих в стоимость путевки в санатории "Солнечный берег"</w:t>
      </w:r>
    </w:p>
    <w:p w:rsidR="00DF4FD2" w:rsidRPr="00DF4FD2" w:rsidRDefault="00DF4FD2" w:rsidP="00DF4F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DF4FD2">
        <w:rPr>
          <w:rFonts w:ascii="Times New Roman" w:hAnsi="Times New Roman" w:cs="Times New Roman"/>
          <w:b/>
          <w:sz w:val="32"/>
          <w:szCs w:val="32"/>
        </w:rPr>
        <w:t>о программе "Динамика движения"</w:t>
      </w:r>
    </w:p>
    <w:tbl>
      <w:tblPr>
        <w:tblStyle w:val="a9"/>
        <w:tblW w:w="0" w:type="auto"/>
        <w:tblLook w:val="04A0"/>
      </w:tblPr>
      <w:tblGrid>
        <w:gridCol w:w="590"/>
        <w:gridCol w:w="3981"/>
        <w:gridCol w:w="779"/>
        <w:gridCol w:w="871"/>
        <w:gridCol w:w="811"/>
        <w:gridCol w:w="822"/>
        <w:gridCol w:w="822"/>
        <w:gridCol w:w="811"/>
        <w:gridCol w:w="792"/>
      </w:tblGrid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 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 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 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 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 день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gridSpan w:val="9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движения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gridSpan w:val="9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путевке STANDARD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Врачебные приемы (консультации):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Климатотерапия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ЛФК, тренажерный зал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оздоровительный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вид)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массаж (1 область)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аппаратный массаж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Ингаляционная терапия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аромафитотерапия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гипокситерапия</w:t>
            </w:r>
            <w:proofErr w:type="spellEnd"/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Бальнеотерапия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суховоздушные углекислые ванны (с пониженной температурой)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минеральные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минерально-жемчужные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лекарственные 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Термолечение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общая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нафталановая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процедура (местные аппликации)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воздействие факторами механической природы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 местная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 импульсным током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нервно-мышечных структур в области туловища, конечностей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</w:t>
            </w:r>
            <w:proofErr w:type="spellEnd"/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местная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миллиметроволновая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(КВЧ)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(аппарат 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Униспок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BEMER)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гидрогальванические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камерные ванны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общее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местное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 инфракрасное облучение местное, общее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магнитолазерное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облучение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</w:t>
            </w:r>
            <w:proofErr w:type="spellEnd"/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705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терапия (по неотложным показаниям)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gridSpan w:val="9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путевке PREMIUM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Врачебные приемы (консультации):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Климатотерапия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ЛФК, тренажерный зал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оздоровительный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вид)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массаж (1 область)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аппаратный массаж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Ингаляционная терапия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аромафитотерапия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гипокситерапия</w:t>
            </w:r>
            <w:proofErr w:type="spellEnd"/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Бальнеотерапия (2 вида):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суховоздушные углекислые ванны (с пониженной температурой)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минеральные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минерально-жемчужные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лекарственные 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Термолечение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общая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нафталановая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процедура (местные аппликации)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местная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воздействие факторами механической природы (2 вида):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 местная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 импульсным током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нервно-мышечных структур в области туловища, конечностей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</w:t>
            </w:r>
            <w:proofErr w:type="spellEnd"/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местная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миллиметроволновая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(КВЧ)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(аппарат 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Униспок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BEMER)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гидрогальванические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камерные ванны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общее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местное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 инфракрасное облучение местное, общее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магнитолазерное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облучение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аппаратная 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тракционная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(по показаниям, при наличии заключения КТ или МРТ не более 1 года)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</w:t>
            </w:r>
            <w:proofErr w:type="spellEnd"/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терапия (по неотложным показаниям)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10776D" w:rsidRDefault="0010776D" w:rsidP="00DF4FD2"/>
    <w:p w:rsidR="00DF4FD2" w:rsidRDefault="00DF4FD2" w:rsidP="00DF4F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FD2" w:rsidRDefault="00DF4FD2" w:rsidP="00DF4F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FD2" w:rsidRDefault="00DF4FD2" w:rsidP="00DF4F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FD2" w:rsidRDefault="00DF4FD2" w:rsidP="00DF4F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 w:rsidRPr="00DF4FD2">
        <w:rPr>
          <w:rFonts w:ascii="Times New Roman" w:hAnsi="Times New Roman" w:cs="Times New Roman"/>
          <w:b/>
          <w:sz w:val="32"/>
          <w:szCs w:val="32"/>
        </w:rPr>
        <w:t>о программе "Динамика движения LITE"</w:t>
      </w:r>
    </w:p>
    <w:tbl>
      <w:tblPr>
        <w:tblStyle w:val="a9"/>
        <w:tblW w:w="0" w:type="auto"/>
        <w:tblLook w:val="04A0"/>
      </w:tblPr>
      <w:tblGrid>
        <w:gridCol w:w="601"/>
        <w:gridCol w:w="3811"/>
        <w:gridCol w:w="796"/>
        <w:gridCol w:w="894"/>
        <w:gridCol w:w="834"/>
        <w:gridCol w:w="847"/>
        <w:gridCol w:w="847"/>
        <w:gridCol w:w="834"/>
        <w:gridCol w:w="815"/>
      </w:tblGrid>
      <w:tr w:rsidR="00DF4FD2" w:rsidRPr="00DF4FD2" w:rsidTr="00DF4FD2">
        <w:trPr>
          <w:trHeight w:val="1095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 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 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 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 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 день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gridSpan w:val="9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движения LITE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gridSpan w:val="9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путевке STANDARD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Врачебные приемы (консультации):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Климатотерапия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ЛФК, тренажерный зал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оздоровительный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вид)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массаж (1 область)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аппаратный массаж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Ингаляционная терапия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аромафитотерапия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гипокситерапия</w:t>
            </w:r>
            <w:proofErr w:type="spellEnd"/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Бальнеотерапия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минеральные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минерально-жемчужные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лекарственные 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Термолечение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общая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озокеритовые аппликации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воздействие факторами механической природы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 местная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 импульсным током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нервно-мышечных структур в области туловища, конечностей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</w:t>
            </w:r>
            <w:proofErr w:type="spellEnd"/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местная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миллиметроволновая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(КВЧ)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(аппарат 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Униспок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BEMER)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гидрогальванические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камерные ванны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общее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местное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 инфракрасное облучение местное, общее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магнитолазерное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облучение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</w:t>
            </w:r>
            <w:proofErr w:type="spellEnd"/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705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терапия (по неотложным показаниям)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gridSpan w:val="9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путевке PREMIUM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Врачебные приемы (консультации):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Климатотерапия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ЛФК, тренажерный зал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оздоровительный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вид)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массаж (1 область)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аппаратный массаж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Ингаляционная терапия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аромафитотерапия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гипокситерапия</w:t>
            </w:r>
            <w:proofErr w:type="spellEnd"/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Бальнеотерапия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минеральные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минерально-жемчужные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лекарственные 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Термолечение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общая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озокеритовые аппликации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местная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воздействие факторами механической природы (2 вида):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 местная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 импульсным током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нервно-мышечных структур в области туловища, конечностей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</w:t>
            </w:r>
            <w:proofErr w:type="spellEnd"/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местная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миллиметроволновая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(КВЧ)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(аппарат 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Униспок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BEMER)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гидрогальванические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камерные ванны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общее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местное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 инфракрасное облучение местное, общее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магнитолазерное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облучение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</w:t>
            </w:r>
            <w:proofErr w:type="spellEnd"/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терапия (по неотложным показаниям)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DF4FD2" w:rsidRDefault="00DF4FD2" w:rsidP="00DF4FD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4FD2" w:rsidRPr="00DF4FD2" w:rsidRDefault="00DF4FD2" w:rsidP="00DF4F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DF4F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программе</w:t>
      </w:r>
      <w:r w:rsidRPr="00DF4F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"</w:t>
      </w:r>
      <w:proofErr w:type="spellStart"/>
      <w:r w:rsidRPr="00DF4F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Экспресс-</w:t>
      </w:r>
      <w:proofErr w:type="gramStart"/>
      <w:r w:rsidRPr="00DF4F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DETOX</w:t>
      </w:r>
      <w:proofErr w:type="spellEnd"/>
      <w:proofErr w:type="gramEnd"/>
      <w:r w:rsidRPr="00DF4F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</w:t>
      </w:r>
    </w:p>
    <w:tbl>
      <w:tblPr>
        <w:tblStyle w:val="a9"/>
        <w:tblW w:w="0" w:type="auto"/>
        <w:tblLook w:val="04A0"/>
      </w:tblPr>
      <w:tblGrid>
        <w:gridCol w:w="600"/>
        <w:gridCol w:w="3834"/>
        <w:gridCol w:w="794"/>
        <w:gridCol w:w="891"/>
        <w:gridCol w:w="831"/>
        <w:gridCol w:w="843"/>
        <w:gridCol w:w="843"/>
        <w:gridCol w:w="831"/>
        <w:gridCol w:w="812"/>
      </w:tblGrid>
      <w:tr w:rsidR="00DF4FD2" w:rsidRPr="00DF4FD2" w:rsidTr="00DF4FD2">
        <w:trPr>
          <w:trHeight w:val="1095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 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 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 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 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 день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gridSpan w:val="9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proofErr w:type="gram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DETOX</w:t>
            </w:r>
            <w:proofErr w:type="spellEnd"/>
            <w:proofErr w:type="gramEnd"/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gridSpan w:val="9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путевке STANDARD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Врачебные приемы (консультации):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Климатотерапия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ЛФК, тренажерный зал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оздоровительный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вид)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Мини-парная "Кедровая бочка"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(1 область)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Ингаляционная терапия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лекарственные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коктейль кислородный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гипокситерапия</w:t>
            </w:r>
            <w:proofErr w:type="spellEnd"/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Бальнеотерапия, гидротерапия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минеральные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минерально-жемчужные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лекарственные 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струевой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контрастный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Термолечение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общая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электрогрязевая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процедура с применением постоянного тока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воздействие факторами механической природы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 местная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постоянным, импульсным токами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  <w:proofErr w:type="spellEnd"/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миллиметроволновая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пневмокомпрессионная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Манипуляции общего назначения: 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клизма лекарственная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705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терапия (по неотложным показаниям)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gridSpan w:val="9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путевке PREMIUM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Врачебные приемы (консультации):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Климатотерапия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ЛФК, тренажерный зал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оздоровительный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вид)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Мини-парная "Кедровая бочка"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(1 область)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Ингаляционная терапия (2 вида):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аромафитотерапия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гипокситерапия</w:t>
            </w:r>
            <w:proofErr w:type="spellEnd"/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лекарственные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коктейль кислородный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Бальнеотерапия, гидротерапия (2 вида):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минеральные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минерально-жемчужные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лекарственные 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струевой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контрастный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контрастные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Термолечение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общая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электрогрязевая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процедура с применением постоянного тока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воздействие факторами механической природы (2 вида):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 местная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постоянным, импульсным токами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  <w:proofErr w:type="spellEnd"/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миллиметроволновая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пневмокомпрессионная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Манипуляции общего назначения: 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клизма лекарственная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терапия (по неотложным показаниям)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DF4FD2" w:rsidRPr="00DF4FD2" w:rsidRDefault="00DF4FD2" w:rsidP="00DF4F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F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По программе</w:t>
      </w:r>
      <w:r w:rsidRPr="00DF4F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"Мужское здоровье"</w:t>
      </w:r>
    </w:p>
    <w:tbl>
      <w:tblPr>
        <w:tblStyle w:val="a9"/>
        <w:tblW w:w="0" w:type="auto"/>
        <w:tblLook w:val="04A0"/>
      </w:tblPr>
      <w:tblGrid>
        <w:gridCol w:w="601"/>
        <w:gridCol w:w="3814"/>
        <w:gridCol w:w="795"/>
        <w:gridCol w:w="894"/>
        <w:gridCol w:w="834"/>
        <w:gridCol w:w="846"/>
        <w:gridCol w:w="846"/>
        <w:gridCol w:w="834"/>
        <w:gridCol w:w="815"/>
      </w:tblGrid>
      <w:tr w:rsidR="00DF4FD2" w:rsidRPr="00DF4FD2" w:rsidTr="00DF4FD2">
        <w:trPr>
          <w:trHeight w:val="1095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 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 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 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 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 день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gridSpan w:val="9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Простатит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gridSpan w:val="9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путевке STANDARD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Врачебные приемы (консультации):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Климатотерапия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ЛФК, тренажерный зал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оздоровительный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вид)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массаж пояснично-крестцовой области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Ингаляционная терапия</w:t>
            </w:r>
            <w:proofErr w:type="gram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аромафитотерапия</w:t>
            </w:r>
            <w:proofErr w:type="spellEnd"/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Бальнеотерапия, гидротерапия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минеральные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минерально-жемчужные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лекарственные 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восходящий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Термолечение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общая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705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аппарате 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Униспок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BEMER)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гидрогальванические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камерные ванны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надвенное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лазерное облучение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705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терапия (по неотложным показаниям)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gridSpan w:val="9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путевке PREMIUM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Врачебные приемы </w:t>
            </w: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(консультации):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Климатотерапия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ЛФК, тренажерный зал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оздоровительный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вид)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массаж пояснично-крестцовой области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 озонированной воды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Ингаляционная терапия</w:t>
            </w:r>
            <w:proofErr w:type="gram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аромафитотерапия</w:t>
            </w:r>
            <w:proofErr w:type="spellEnd"/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Бальнеотерапия, гидротерапия (2 вида):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минеральные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минерально-жемчужные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лекарственные 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восходящий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Термолечение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общая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 внутриполостное (ректальные тампоны с сапропелевой грязью)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вида):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аппарате 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Униспок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BEMER)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гидрогальванические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камерные ванны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надвенное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лазерное облучение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факторами механической природы: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пневмокомпрессионная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Урологические услуги: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предстательной железы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терапия (по неотложным показаниям)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480"/>
        </w:trPr>
        <w:tc>
          <w:tcPr>
            <w:tcW w:w="0" w:type="auto"/>
            <w:gridSpan w:val="9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Эректильная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дисфункция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gridSpan w:val="9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путевке STANDARD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Врачебные приемы (консультации):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Климатотерапия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ЛФК, тренажерный зал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оздоровительный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вид)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массаж пояснично-крестцовой области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Ингаляционная терапия: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аромафитотерапия</w:t>
            </w:r>
            <w:proofErr w:type="spellEnd"/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Термолечение (1 вид)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общая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Бальнеотерапия, гидротерапия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минеральные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минерально-жемчужные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лекарственные 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восходящий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аппарате 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Униспок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BEMER)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гидрогальванические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камерные ванны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терапия (по неотложным показаниям)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gridSpan w:val="9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путевке PREMIUM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Врачебные приемы (консультации):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Климатотерапия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ЛФК, тренажерный зал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оздоровительный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вид)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массаж пояснично-крестцовой области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 озонированной воды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Ингаляционная терапия: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аромафитотерапия</w:t>
            </w:r>
            <w:proofErr w:type="spellEnd"/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Термолечение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общая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Бальнеотерапия, гидротерапия (2 вида):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минеральные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минерально-жемчужные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лекарственные 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восходящий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контрастные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42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вида):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аппарате 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Униспок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BEMER)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гидрогальванические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камерные ванны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факторами механической природы: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пневмокомпрессионная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Урологические услуги: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предстательной железы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терапия (по неотложным показаниям)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DF4FD2" w:rsidRDefault="00DF4FD2" w:rsidP="00DF4F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FD2" w:rsidRPr="00DF4FD2" w:rsidRDefault="00DF4FD2" w:rsidP="00DF4F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F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программе</w:t>
      </w:r>
      <w:r w:rsidRPr="00DF4F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"Женское здоровье"</w:t>
      </w:r>
    </w:p>
    <w:tbl>
      <w:tblPr>
        <w:tblStyle w:val="a9"/>
        <w:tblW w:w="0" w:type="auto"/>
        <w:tblLook w:val="04A0"/>
      </w:tblPr>
      <w:tblGrid>
        <w:gridCol w:w="607"/>
        <w:gridCol w:w="3716"/>
        <w:gridCol w:w="805"/>
        <w:gridCol w:w="907"/>
        <w:gridCol w:w="847"/>
        <w:gridCol w:w="861"/>
        <w:gridCol w:w="861"/>
        <w:gridCol w:w="847"/>
        <w:gridCol w:w="828"/>
      </w:tblGrid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 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 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 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 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 день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F4FD2" w:rsidRPr="00DF4FD2" w:rsidTr="00DF4FD2">
        <w:trPr>
          <w:trHeight w:val="480"/>
        </w:trPr>
        <w:tc>
          <w:tcPr>
            <w:tcW w:w="0" w:type="auto"/>
            <w:gridSpan w:val="9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воспалительные заболевания органов малого таза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gridSpan w:val="9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путевке STANDARD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Врачебные приемы (консультации):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Климатотерапия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ЛФК, тренажерный зал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оздоровительный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вид)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массаж пояснично-крестцовой области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Ингаляционная терапия: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аромафитотерапия</w:t>
            </w:r>
            <w:proofErr w:type="spellEnd"/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Термолечение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общая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 внутриполостное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Бальнеотерапия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минеральные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минерально-жемчужные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лекарственные 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постоянным, импульсным токами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(СМТ)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терапия (по неотложным показаниям)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gridSpan w:val="9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путевке PREMIUM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Врачебные приемы (консультации):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Климатотерапия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ЛФК, тренажерный зал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оздоровительный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вид)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массаж пояснично-крестцовой области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 озонированной воды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Ингаляционная терапия: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аромафитотерапия</w:t>
            </w:r>
            <w:proofErr w:type="spellEnd"/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Термолечение (2 вида):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общая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 внутриполостное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Бальнеотерапия, гидротерапия (2 вида):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минеральные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минерально-жемчужные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лекарственные 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контрастные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42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вида):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постоянным, импульсным токами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(СМТ)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Манипуляции общего назначения (1 вид): 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орошение влагалища 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клизма лекарственная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терапия (по неотложным показаниям)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DF4FD2" w:rsidRDefault="00DF4FD2" w:rsidP="00DF4F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FD2" w:rsidRPr="00DF4FD2" w:rsidRDefault="00DF4FD2" w:rsidP="00DF4F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4F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программе</w:t>
      </w:r>
      <w:r w:rsidRPr="00DF4F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"Чистая кожа"</w:t>
      </w:r>
    </w:p>
    <w:tbl>
      <w:tblPr>
        <w:tblStyle w:val="a9"/>
        <w:tblW w:w="0" w:type="auto"/>
        <w:tblLook w:val="04A0"/>
      </w:tblPr>
      <w:tblGrid>
        <w:gridCol w:w="607"/>
        <w:gridCol w:w="3716"/>
        <w:gridCol w:w="805"/>
        <w:gridCol w:w="907"/>
        <w:gridCol w:w="847"/>
        <w:gridCol w:w="861"/>
        <w:gridCol w:w="861"/>
        <w:gridCol w:w="847"/>
        <w:gridCol w:w="828"/>
      </w:tblGrid>
      <w:tr w:rsidR="00DF4FD2" w:rsidRPr="00DF4FD2" w:rsidTr="00DF4FD2">
        <w:trPr>
          <w:trHeight w:val="1095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 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 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 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 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 день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gridSpan w:val="9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 (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псориатический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артрит)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gridSpan w:val="9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путевке STANDARD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Врачебные приемы (консультации):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Климатотерапия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ЛФК, тренажерный зал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оздоровительный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вид)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массаж (1 область)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аппаратный массаж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Ингаляционная терапия</w:t>
            </w:r>
            <w:proofErr w:type="gram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аромафитотерапия</w:t>
            </w:r>
            <w:proofErr w:type="spellEnd"/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Бальнеотерапия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минеральные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минерально-жемчужные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лекарственные 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Термолечение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общая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нафталановая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процедура (местные аппликации)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камерная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местная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миллиметроволновая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общее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местное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надвенное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лазерное облучение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705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терапия (по неотложным показаниям)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gridSpan w:val="9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путевке PREMIUM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Врачебные приемы (консультации):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Климатотерапия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ЛФК, тренажерный зал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оздоровительный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вид)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массаж (1 область)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аппаратный массаж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Ингаляционная терапия</w:t>
            </w:r>
            <w:proofErr w:type="gram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аромафитотерапия</w:t>
            </w:r>
            <w:proofErr w:type="spellEnd"/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Бальнеотерапия, гидротерапия (2 вида):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минеральные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минерально-жемчужные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лекарственные 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контрастные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Термолечение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общая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нафталановая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процедура (местные аппликации)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камерная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вида):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местная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миллиметроволновая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общее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местное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надвенное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лазерное облучение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терапия (по неотложным показаниям)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DF4FD2" w:rsidRDefault="00DF4FD2" w:rsidP="00DF4F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FD2" w:rsidRPr="00DF4FD2" w:rsidRDefault="00DF4FD2" w:rsidP="00DF4F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F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программе</w:t>
      </w:r>
      <w:r w:rsidRPr="00DF4F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"Здоровое сердце"</w:t>
      </w:r>
    </w:p>
    <w:tbl>
      <w:tblPr>
        <w:tblStyle w:val="a9"/>
        <w:tblW w:w="0" w:type="auto"/>
        <w:tblLook w:val="04A0"/>
      </w:tblPr>
      <w:tblGrid>
        <w:gridCol w:w="601"/>
        <w:gridCol w:w="3811"/>
        <w:gridCol w:w="796"/>
        <w:gridCol w:w="894"/>
        <w:gridCol w:w="834"/>
        <w:gridCol w:w="847"/>
        <w:gridCol w:w="847"/>
        <w:gridCol w:w="834"/>
        <w:gridCol w:w="815"/>
      </w:tblGrid>
      <w:tr w:rsidR="00DF4FD2" w:rsidRPr="00DF4FD2" w:rsidTr="00DF4FD2">
        <w:trPr>
          <w:trHeight w:val="1095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 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 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 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 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 день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gridSpan w:val="9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Болезни, характеризующиеся повышенным кровяным давлением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gridSpan w:val="9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путевке STANDARD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Врачебные приемы (консультации):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Климатотерапия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ЛФК, тренажерный зал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оздоровительный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вид)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массаж (1 область: шеи или воротниковой зоны)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 озонированной воды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Ингаляционная терапия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аромафитотерапия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коктейль кислородный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гипокситерапия</w:t>
            </w:r>
            <w:proofErr w:type="spellEnd"/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Бальнеотерапия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суховоздушные углекислые ванны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минеральные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минерально-жемчужные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лекарственные 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воздействие факторами механической природы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 местная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 импульсным током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нервно-мышечных структур в области туловища, конечностей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</w:t>
            </w:r>
            <w:proofErr w:type="spellEnd"/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местная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индуктотермия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сантиметроволновая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миллиметроволновая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(КВЧ)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(аппарат 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Униспок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BEMER)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гидрогальванические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камерные ванны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общее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местное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 инфракрасное облучение местное, общее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лазеропунктура</w:t>
            </w:r>
            <w:proofErr w:type="spellEnd"/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надвенное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лазерное облучение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магнитолазерное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облучение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</w:t>
            </w:r>
            <w:proofErr w:type="spellEnd"/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терапия (по неотложным показаниям)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gridSpan w:val="9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путевке PREMIUM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Врачебные приемы (консультации):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Климатотерапия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ЛФК, тренажерный зал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оздоровительный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вид)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массаж (1 область: шеи или воротниковой зоны)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 озонированной воды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Ингаляционная терапия (2 вида):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аромафитотерапия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коктейль кислородный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гипокситерапия</w:t>
            </w:r>
            <w:proofErr w:type="spellEnd"/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Бальнеотерапия, гидротерапия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суховоздушные углекислые ванны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минеральные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минерально-жемчужные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лекарственные 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пресные, ароматические (за исключением "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о-панто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жемчужные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воздействие факторами механической природы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 местная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 импульсным током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нервно-мышечных структур в области туловища, конечностей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</w:t>
            </w:r>
            <w:proofErr w:type="spellEnd"/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местная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индуктотермия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сантиметроволновая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миллиметроволновая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(КВЧ)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(аппарат 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Униспок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BEMER)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гидрогальванические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камерные ванны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общее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местное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 инфракрасное облучение местное, общее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лазеропунктура</w:t>
            </w:r>
            <w:proofErr w:type="spellEnd"/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надвенное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лазерное облучение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магнитолазерное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облучение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</w:t>
            </w:r>
            <w:proofErr w:type="spellEnd"/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общая. 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Магнитотурботрон</w:t>
            </w:r>
            <w:proofErr w:type="spellEnd"/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терапия (по неотложным показаниям)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DF4FD2" w:rsidRPr="00DF4FD2" w:rsidRDefault="00DF4FD2" w:rsidP="00DF4F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Pr="00DF4F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программе</w:t>
      </w:r>
      <w:r w:rsidRPr="00DF4F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"Свободное дыхание"</w:t>
      </w:r>
    </w:p>
    <w:tbl>
      <w:tblPr>
        <w:tblStyle w:val="a9"/>
        <w:tblW w:w="0" w:type="auto"/>
        <w:tblLook w:val="04A0"/>
      </w:tblPr>
      <w:tblGrid>
        <w:gridCol w:w="554"/>
        <w:gridCol w:w="4549"/>
        <w:gridCol w:w="725"/>
        <w:gridCol w:w="794"/>
        <w:gridCol w:w="734"/>
        <w:gridCol w:w="737"/>
        <w:gridCol w:w="737"/>
        <w:gridCol w:w="734"/>
        <w:gridCol w:w="715"/>
      </w:tblGrid>
      <w:tr w:rsidR="00DF4FD2" w:rsidRPr="00DF4FD2" w:rsidTr="00DF4FD2">
        <w:trPr>
          <w:trHeight w:val="1095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 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 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 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 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 дней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 день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gridSpan w:val="9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органов дыхательных путей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gridSpan w:val="9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путевке STANDARD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Врачебные приемы (консультации):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Климатотерапия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ЛФК, тренажерный зал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оздоровительный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вид)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массаж (1 область)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аппаратный массаж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Ингаляционная терапия (2 вида):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лекарственные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гипокситерапия</w:t>
            </w:r>
            <w:proofErr w:type="spellEnd"/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Бальнеотерапия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минеральные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минерально-жемчужные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лекарственные 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Термолечение (1 вид, межлопаточная область):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сакской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грязи местная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озокеритовые аппликации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миллиметроволновая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(КВЧ)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(аппарат 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Униспок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BEMER)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надвенное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лазерное облучение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Оториноларингологические услуги (за исключение промывания лакун миндалин (с использованием 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фурацилина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озонированного 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физраствора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вакуумного дренажа околоносовых пазух по 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Зондерману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Проетцу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использованием 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фурацилина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озонированного 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физраствора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забора материала для лабораторных исследований)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705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терапия (по неотложным показаниям)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gridSpan w:val="9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путевке PREMIUM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Врачебные приемы (консультации):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Климатотерапия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ЛФК, тренажерный зал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оздоровительный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вид)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(1 вид):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массаж (1 область)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аппаратный массаж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 озонированной воды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Ингаляционная терапия (2 вида):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коктейль кислородный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лекарственные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гипокситерапия</w:t>
            </w:r>
            <w:proofErr w:type="spellEnd"/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Бальнеотерапия, гидротерапия (2 вида):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минеральные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минерально-жемчужные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лекарственные 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контрастные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Термолечение (1 вид, межлопаточная область):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сакской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грязи местная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озокеритовые аппликации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вида):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миллиметроволновая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(КВЧ)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 импульсным током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  <w:proofErr w:type="spellEnd"/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(аппарат 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Униспок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BEMER)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надвенное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лазерное облучение</w:t>
            </w: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Оториноларингологические услуги (за исключение промывания лакун миндалин (с использованием 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фурацилина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озонированного 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физраствора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вакуумного дренажа околоносовых пазух по 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Зондерману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Проетцу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использованием 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фурацилина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озонированного </w:t>
            </w:r>
            <w:proofErr w:type="spellStart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физраствора</w:t>
            </w:r>
            <w:proofErr w:type="spellEnd"/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забора материала для лабораторных исследований)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4FD2" w:rsidRPr="00DF4FD2" w:rsidTr="00DF4FD2">
        <w:trPr>
          <w:trHeight w:val="300"/>
        </w:trPr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терапия (по неотложным показаниям)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4FD2" w:rsidRPr="00DF4FD2" w:rsidRDefault="00DF4FD2" w:rsidP="00DF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DF4FD2" w:rsidRPr="00DF4FD2" w:rsidRDefault="00DF4FD2" w:rsidP="00DF4F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F4FD2" w:rsidRPr="00DF4FD2" w:rsidSect="00617C9D">
      <w:headerReference w:type="default" r:id="rId6"/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C9D" w:rsidRDefault="00617C9D" w:rsidP="00617C9D">
      <w:pPr>
        <w:spacing w:after="0" w:line="240" w:lineRule="auto"/>
      </w:pPr>
      <w:r>
        <w:separator/>
      </w:r>
    </w:p>
  </w:endnote>
  <w:endnote w:type="continuationSeparator" w:id="0">
    <w:p w:rsidR="00617C9D" w:rsidRDefault="00617C9D" w:rsidP="0061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C9D" w:rsidRDefault="00617C9D" w:rsidP="00617C9D">
      <w:pPr>
        <w:spacing w:after="0" w:line="240" w:lineRule="auto"/>
      </w:pPr>
      <w:r>
        <w:separator/>
      </w:r>
    </w:p>
  </w:footnote>
  <w:footnote w:type="continuationSeparator" w:id="0">
    <w:p w:rsidR="00617C9D" w:rsidRDefault="00617C9D" w:rsidP="0061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9D" w:rsidRPr="00617C9D" w:rsidRDefault="00617C9D" w:rsidP="00617C9D">
    <w:pPr>
      <w:pStyle w:val="a4"/>
      <w:jc w:val="right"/>
      <w:rPr>
        <w:rFonts w:ascii="Times New Roman" w:hAnsi="Times New Roman" w:cs="Times New Roman"/>
        <w:sz w:val="18"/>
        <w:szCs w:val="18"/>
      </w:rPr>
    </w:pPr>
    <w:r w:rsidRPr="00617C9D">
      <w:rPr>
        <w:rStyle w:val="a8"/>
        <w:rFonts w:ascii="Times New Roman" w:hAnsi="Times New Roman" w:cs="Times New Roman"/>
        <w:color w:val="1F1F1F"/>
        <w:sz w:val="18"/>
        <w:szCs w:val="18"/>
        <w:shd w:val="clear" w:color="auto" w:fill="FFFFFF"/>
      </w:rPr>
      <w:t>Отдел бронирования:</w:t>
    </w:r>
    <w:r w:rsidRPr="00617C9D">
      <w:rPr>
        <w:rFonts w:ascii="Times New Roman" w:hAnsi="Times New Roman" w:cs="Times New Roman"/>
        <w:color w:val="1F1F1F"/>
        <w:sz w:val="18"/>
        <w:szCs w:val="18"/>
      </w:rPr>
      <w:br/>
    </w:r>
    <w:r w:rsidRPr="00617C9D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звонок по России бесплатный - </w:t>
    </w:r>
    <w:r w:rsidRPr="00617C9D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617C9D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8-800-550-34-60</w:t>
    </w:r>
    <w:r w:rsidRPr="00617C9D">
      <w:rPr>
        <w:rFonts w:ascii="Times New Roman" w:hAnsi="Times New Roman" w:cs="Times New Roman"/>
        <w:color w:val="1F1F1F"/>
        <w:sz w:val="18"/>
        <w:szCs w:val="18"/>
      </w:rPr>
      <w:br/>
    </w:r>
    <w:r w:rsidRPr="00617C9D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617C9D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8-902-334-70-75</w:t>
    </w:r>
    <w:r w:rsidRPr="00617C9D">
      <w:rPr>
        <w:rFonts w:ascii="Times New Roman" w:hAnsi="Times New Roman" w:cs="Times New Roman"/>
        <w:color w:val="1F1F1F"/>
        <w:sz w:val="18"/>
        <w:szCs w:val="18"/>
      </w:rPr>
      <w:br/>
    </w:r>
    <w:r w:rsidRPr="00617C9D">
      <w:rPr>
        <w:rStyle w:val="mcenoneditable"/>
        <w:rFonts w:ascii="Times New Roman" w:hAnsi="Times New Roman" w:cs="Times New Roman"/>
        <w:color w:val="000080"/>
        <w:sz w:val="18"/>
        <w:szCs w:val="18"/>
        <w:shd w:val="clear" w:color="auto" w:fill="FFFFFF"/>
      </w:rPr>
      <w:t> </w:t>
    </w:r>
    <w:r w:rsidRPr="00617C9D">
      <w:rPr>
        <w:rStyle w:val="a8"/>
        <w:rFonts w:ascii="Times New Roman" w:hAnsi="Times New Roman" w:cs="Times New Roman"/>
        <w:color w:val="000080"/>
        <w:sz w:val="18"/>
        <w:szCs w:val="18"/>
        <w:shd w:val="clear" w:color="auto" w:fill="FFFFFF"/>
      </w:rPr>
      <w:t> info@sanby.ru</w:t>
    </w:r>
    <w:r w:rsidRPr="00617C9D">
      <w:rPr>
        <w:rFonts w:ascii="Times New Roman" w:hAnsi="Times New Roman" w:cs="Times New Roman"/>
        <w:color w:val="1F1F1F"/>
        <w:sz w:val="18"/>
        <w:szCs w:val="18"/>
      </w:rPr>
      <w:br/>
    </w:r>
    <w:r w:rsidRPr="00617C9D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617C9D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C9D"/>
    <w:rsid w:val="0010776D"/>
    <w:rsid w:val="002238A2"/>
    <w:rsid w:val="002F74F8"/>
    <w:rsid w:val="003F2911"/>
    <w:rsid w:val="005332CC"/>
    <w:rsid w:val="005E3DC8"/>
    <w:rsid w:val="00617C9D"/>
    <w:rsid w:val="008465D0"/>
    <w:rsid w:val="008709EF"/>
    <w:rsid w:val="00950DA0"/>
    <w:rsid w:val="00997DC5"/>
    <w:rsid w:val="009B648C"/>
    <w:rsid w:val="009F7863"/>
    <w:rsid w:val="00D843E2"/>
    <w:rsid w:val="00DF4FD2"/>
    <w:rsid w:val="00EB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paragraph" w:styleId="2">
    <w:name w:val="heading 2"/>
    <w:basedOn w:val="a"/>
    <w:link w:val="20"/>
    <w:uiPriority w:val="9"/>
    <w:qFormat/>
    <w:rsid w:val="00617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C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17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7C9D"/>
  </w:style>
  <w:style w:type="paragraph" w:styleId="a6">
    <w:name w:val="footer"/>
    <w:basedOn w:val="a"/>
    <w:link w:val="a7"/>
    <w:uiPriority w:val="99"/>
    <w:semiHidden/>
    <w:unhideWhenUsed/>
    <w:rsid w:val="00617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7C9D"/>
  </w:style>
  <w:style w:type="character" w:styleId="a8">
    <w:name w:val="Strong"/>
    <w:basedOn w:val="a0"/>
    <w:uiPriority w:val="22"/>
    <w:qFormat/>
    <w:rsid w:val="00617C9D"/>
    <w:rPr>
      <w:b/>
      <w:bCs/>
    </w:rPr>
  </w:style>
  <w:style w:type="character" w:customStyle="1" w:styleId="mcenoneditable">
    <w:name w:val="mcenoneditable"/>
    <w:basedOn w:val="a0"/>
    <w:rsid w:val="00617C9D"/>
  </w:style>
  <w:style w:type="table" w:styleId="a9">
    <w:name w:val="Table Grid"/>
    <w:basedOn w:val="a1"/>
    <w:uiPriority w:val="59"/>
    <w:rsid w:val="00DF4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4404</Words>
  <Characters>25103</Characters>
  <Application>Microsoft Office Word</Application>
  <DocSecurity>0</DocSecurity>
  <Lines>209</Lines>
  <Paragraphs>58</Paragraphs>
  <ScaleCrop>false</ScaleCrop>
  <Company/>
  <LinksUpToDate>false</LinksUpToDate>
  <CharactersWithSpaces>29449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3</cp:revision>
  <dcterms:created xsi:type="dcterms:W3CDTF">2018-07-09T07:19:00Z</dcterms:created>
  <dcterms:modified xsi:type="dcterms:W3CDTF">2023-05-19T11:09:00Z</dcterms:modified>
</cp:coreProperties>
</file>