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center"/>
      </w:pPr>
      <w:r>
        <w:rPr>
          <w:b w:val="1"/>
          <w:i w:val="1"/>
          <w:sz w:val="32"/>
        </w:rPr>
        <w:t>Санаторий «Зеленый бор»</w:t>
      </w:r>
      <w:r>
        <w:rPr>
          <w:b w:val="1"/>
          <w:i w:val="1"/>
          <w:sz w:val="32"/>
        </w:rPr>
        <w:br/>
      </w:r>
      <w:r>
        <w:rPr>
          <w:rFonts w:ascii="comic sans ms" w:hAnsi="comic sans ms"/>
          <w:b w:val="1"/>
          <w:color w:val="86AF49"/>
          <w:sz w:val="36"/>
        </w:rPr>
        <w:t>В стоимость путевки входит:</w:t>
      </w:r>
    </w:p>
    <w:p w14:paraId="04000000">
      <w:pPr>
        <w:numPr>
          <w:ilvl w:val="0"/>
          <w:numId w:val="1"/>
        </w:numPr>
      </w:pPr>
      <w:r>
        <w:rPr>
          <w:sz w:val="24"/>
        </w:rPr>
        <w:t>комфортное проживание в </w:t>
      </w:r>
      <w:r>
        <w:rPr>
          <w:color w:val="86AF49"/>
          <w:sz w:val="24"/>
          <w:u w:color="000000" w:val="single"/>
        </w:rPr>
        <w:fldChar w:fldCharType="begin"/>
      </w:r>
      <w:r>
        <w:rPr>
          <w:color w:val="86AF49"/>
          <w:sz w:val="24"/>
          <w:u w:color="000000" w:val="single"/>
        </w:rPr>
        <w:instrText>HYPERLINK "https://zeleniybor.by/nomera-i-tseny"</w:instrText>
      </w:r>
      <w:r>
        <w:rPr>
          <w:color w:val="86AF49"/>
          <w:sz w:val="24"/>
          <w:u w:color="000000" w:val="single"/>
        </w:rPr>
        <w:fldChar w:fldCharType="separate"/>
      </w:r>
      <w:r>
        <w:rPr>
          <w:color w:val="86AF49"/>
          <w:sz w:val="24"/>
          <w:u w:color="000000" w:val="single"/>
        </w:rPr>
        <w:t>номере выбранной категории</w:t>
      </w:r>
      <w:r>
        <w:rPr>
          <w:color w:val="86AF49"/>
          <w:sz w:val="24"/>
          <w:u w:color="000000" w:val="single"/>
        </w:rPr>
        <w:fldChar w:fldCharType="end"/>
      </w:r>
      <w:r>
        <w:rPr>
          <w:sz w:val="24"/>
        </w:rPr>
        <w:t>;</w:t>
      </w:r>
    </w:p>
    <w:p w14:paraId="05000000">
      <w:pPr>
        <w:numPr>
          <w:ilvl w:val="0"/>
          <w:numId w:val="1"/>
        </w:numPr>
      </w:pPr>
      <w:r>
        <w:rPr>
          <w:sz w:val="24"/>
        </w:rPr>
        <w:t>полезное и вкусное  5-ти разовое питание;</w:t>
      </w:r>
    </w:p>
    <w:p w14:paraId="06000000">
      <w:pPr>
        <w:numPr>
          <w:ilvl w:val="0"/>
          <w:numId w:val="1"/>
        </w:numPr>
      </w:pPr>
      <w:r>
        <w:rPr>
          <w:sz w:val="24"/>
        </w:rPr>
        <w:t>ежедневное посещение 26 - ти метрового бассейна с каскадным душем  (сеанс 1 час);</w:t>
      </w:r>
    </w:p>
    <w:p w14:paraId="07000000">
      <w:pPr>
        <w:numPr>
          <w:ilvl w:val="0"/>
          <w:numId w:val="1"/>
        </w:numPr>
      </w:pPr>
      <w:r>
        <w:rPr>
          <w:sz w:val="24"/>
        </w:rPr>
        <w:t>также за отдельную плату Вы можете приобрести </w:t>
      </w:r>
      <w:r>
        <w:rPr>
          <w:color w:val="86AF49"/>
          <w:sz w:val="24"/>
          <w:u w:color="000000" w:val="single"/>
        </w:rPr>
        <w:t>дополнительные медицинские услуги</w:t>
      </w:r>
      <w:r>
        <w:rPr>
          <w:sz w:val="24"/>
        </w:rPr>
        <w:t>.</w:t>
      </w:r>
    </w:p>
    <w:p w14:paraId="08000000">
      <w:pPr>
        <w:spacing w:after="134" w:before="134"/>
        <w:ind w:firstLine="0" w:left="0" w:right="0"/>
        <w:jc w:val="left"/>
      </w:pPr>
      <w:r>
        <w:rPr>
          <w:b w:val="1"/>
          <w:sz w:val="24"/>
        </w:rPr>
        <w:t>Расчетное время:</w:t>
      </w:r>
      <w:r>
        <w:rPr>
          <w:sz w:val="24"/>
        </w:rPr>
        <w:t xml:space="preserve"> установлено с </w:t>
      </w:r>
      <w:r>
        <w:rPr>
          <w:b w:val="1"/>
          <w:sz w:val="24"/>
        </w:rPr>
        <w:t>08.00</w:t>
      </w:r>
      <w:r>
        <w:rPr>
          <w:sz w:val="24"/>
        </w:rPr>
        <w:t xml:space="preserve"> (с предоставлением первой услуги - завтрак) в первый день путёвки и до </w:t>
      </w:r>
      <w:r>
        <w:rPr>
          <w:b w:val="1"/>
          <w:sz w:val="24"/>
        </w:rPr>
        <w:t>20.00</w:t>
      </w:r>
      <w:r>
        <w:rPr>
          <w:sz w:val="24"/>
        </w:rPr>
        <w:t xml:space="preserve"> (включая ужин) последнего дня путёвки.</w:t>
      </w:r>
    </w:p>
    <w:p w14:paraId="09000000">
      <w:pPr>
        <w:spacing w:after="134" w:before="134"/>
        <w:ind w:firstLine="0" w:left="0" w:right="0"/>
        <w:jc w:val="left"/>
      </w:pPr>
      <w:r>
        <w:rPr>
          <w:sz w:val="24"/>
        </w:rPr>
        <w:t>Если вам необходимо заселиться в </w:t>
      </w:r>
      <w:r>
        <w:rPr>
          <w:b w:val="1"/>
          <w:sz w:val="24"/>
        </w:rPr>
        <w:t>16.00 ( включая ужин) </w:t>
      </w:r>
      <w:r>
        <w:rPr>
          <w:sz w:val="24"/>
        </w:rPr>
        <w:t xml:space="preserve"> в первый день заезда и до </w:t>
      </w:r>
      <w:r>
        <w:rPr>
          <w:b w:val="1"/>
          <w:sz w:val="24"/>
        </w:rPr>
        <w:t>14.00</w:t>
      </w:r>
      <w:r>
        <w:rPr>
          <w:sz w:val="24"/>
        </w:rPr>
        <w:t xml:space="preserve"> последнего дня заезда, то расчетный час действует только по путёвкам </w:t>
      </w:r>
      <w:r>
        <w:rPr>
          <w:sz w:val="24"/>
          <w:highlight w:val="yellow"/>
        </w:rPr>
        <w:t>выходного дня или на 2 - ое суток.</w:t>
      </w:r>
    </w:p>
    <w:p w14:paraId="0A000000">
      <w:pPr>
        <w:spacing w:after="134" w:before="134"/>
        <w:ind w:firstLine="0" w:left="0" w:right="0"/>
      </w:pPr>
      <w:r>
        <w:rPr>
          <w:sz w:val="24"/>
        </w:rPr>
        <w:t>Рекомендуемый срок оздоровительной путевки - 7 дней.</w:t>
      </w:r>
    </w:p>
    <w:p w14:paraId="0B000000">
      <w:pPr>
        <w:spacing w:after="134" w:before="134"/>
        <w:ind w:firstLine="0" w:left="0" w:right="0"/>
      </w:pPr>
      <w:r>
        <w:t xml:space="preserve">Бесплатный </w:t>
      </w:r>
      <w:r>
        <w:rPr>
          <w:b w:val="1"/>
        </w:rPr>
        <w:t>Wi-Fi</w:t>
      </w:r>
      <w:r>
        <w:t xml:space="preserve"> в санатории работает только в холле 1-го этажа основного корпуса (№*8).</w:t>
      </w:r>
    </w:p>
    <w:p w14:paraId="0C000000">
      <w:pPr>
        <w:pStyle w:val="Style_3"/>
        <w:ind/>
        <w:jc w:val="center"/>
      </w:pPr>
    </w:p>
    <w:sectPr>
      <w:headerReference r:id="rId1" w:type="default"/>
      <w:pgSz w:h="16838" w:orient="portrait" w:w="11906"/>
      <w:pgMar w:bottom="426" w:footer="708" w:gutter="0" w:header="426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tabs>
        <w:tab w:leader="none" w:pos="2190" w:val="left"/>
      </w:tabs>
      <w:ind/>
      <w:jc w:val="right"/>
      <w:rPr>
        <w:rFonts w:ascii="Times New Roman" w:hAnsi="Times New Roman"/>
        <w:color w:val="1F1F1F"/>
        <w:sz w:val="18"/>
        <w:highlight w:val="white"/>
      </w:rPr>
    </w:pPr>
    <w:r>
      <w:rPr>
        <w:rFonts w:ascii="Times New Roman" w:hAnsi="Times New Roman"/>
        <w:b w:val="1"/>
      </w:rPr>
      <w:tab/>
    </w:r>
    <w:r>
      <w:rPr>
        <w:rStyle w:val="Style_2_ch"/>
        <w:rFonts w:ascii="Times New Roman" w:hAnsi="Times New Roman"/>
        <w:color w:val="1F1F1F"/>
        <w:sz w:val="18"/>
        <w:highlight w:val="white"/>
      </w:rPr>
      <w:t>Отдел бронирования: </w:t>
    </w:r>
    <w:r>
      <w:rPr>
        <w:rFonts w:ascii="Times New Roman" w:hAnsi="Times New Roman"/>
        <w:b w:val="1"/>
        <w:color w:val="1F1F1F"/>
        <w:sz w:val="18"/>
        <w:highlight w:val="white"/>
      </w:rPr>
      <w:br/>
    </w:r>
    <w:r>
      <w:rPr>
        <w:rFonts w:ascii="Times New Roman" w:hAnsi="Times New Roman"/>
        <w:color w:val="1F1F1F"/>
        <w:sz w:val="18"/>
        <w:highlight w:val="white"/>
      </w:rPr>
      <w:t>8-800-550-34-60 (звонок по России бесплатный)</w:t>
    </w:r>
    <w:r>
      <w:rPr>
        <w:rFonts w:ascii="Times New Roman" w:hAnsi="Times New Roman"/>
        <w:color w:val="1F1F1F"/>
        <w:sz w:val="18"/>
      </w:rPr>
      <w:br/>
    </w:r>
    <w:r>
      <w:rPr>
        <w:rFonts w:ascii="Times New Roman" w:hAnsi="Times New Roman"/>
        <w:color w:val="1F1F1F"/>
        <w:sz w:val="18"/>
        <w:highlight w:val="white"/>
      </w:rPr>
      <w:t>8-902-334-70-75</w:t>
    </w:r>
    <w:r>
      <w:rPr>
        <w:rFonts w:ascii="Times New Roman" w:hAnsi="Times New Roman"/>
        <w:color w:val="1F1F1F"/>
        <w:sz w:val="18"/>
      </w:rPr>
      <w:br/>
    </w:r>
    <w:r>
      <w:rPr>
        <w:rStyle w:val="Style_2_ch"/>
        <w:rFonts w:ascii="Times New Roman" w:hAnsi="Times New Roman"/>
        <w:color w:val="1F1F1F"/>
        <w:sz w:val="18"/>
        <w:highlight w:val="white"/>
      </w:rPr>
      <w:t>E-mail: </w:t>
    </w:r>
    <w:r>
      <w:rPr>
        <w:rStyle w:val="Style_2_ch"/>
        <w:rFonts w:ascii="Times New Roman" w:hAnsi="Times New Roman"/>
        <w:color w:val="000080"/>
        <w:sz w:val="18"/>
        <w:highlight w:val="white"/>
      </w:rPr>
      <w:t>info@sanby.ru</w:t>
    </w:r>
    <w:r>
      <w:rPr>
        <w:rFonts w:ascii="Times New Roman" w:hAnsi="Times New Roman"/>
        <w:color w:val="1F1F1F"/>
        <w:sz w:val="18"/>
      </w:rPr>
      <w:br/>
    </w:r>
    <w:r>
      <w:rPr>
        <w:rStyle w:val="Style_2_ch"/>
        <w:rFonts w:ascii="Times New Roman" w:hAnsi="Times New Roman"/>
        <w:color w:val="1F1F1F"/>
        <w:sz w:val="18"/>
        <w:highlight w:val="white"/>
      </w:rPr>
      <w:t>Режим работы:</w:t>
    </w:r>
    <w:r>
      <w:rPr>
        <w:rFonts w:ascii="Times New Roman" w:hAnsi="Times New Roman"/>
        <w:color w:val="1F1F1F"/>
        <w:sz w:val="18"/>
        <w:highlight w:val="white"/>
      </w:rPr>
      <w:t xml:space="preserve"> пн-пт с 09-00 до 18-00, </w:t>
    </w:r>
    <w:r>
      <w:rPr>
        <w:rFonts w:ascii="Times New Roman" w:hAnsi="Times New Roman"/>
        <w:color w:val="1F1F1F"/>
        <w:sz w:val="18"/>
        <w:highlight w:val="white"/>
      </w:rPr>
      <w:t>сб-вск</w:t>
    </w:r>
    <w:r>
      <w:rPr>
        <w:rFonts w:ascii="Times New Roman" w:hAnsi="Times New Roman"/>
        <w:color w:val="1F1F1F"/>
        <w:sz w:val="18"/>
        <w:highlight w:val="white"/>
      </w:rPr>
      <w:t>: выходной</w:t>
    </w:r>
  </w:p>
  <w:p w14:paraId="02000000">
    <w:pPr>
      <w:pStyle w:val="Style_1"/>
      <w:tabs>
        <w:tab w:leader="none" w:pos="2190" w:val="left"/>
      </w:tabs>
      <w:ind/>
      <w:jc w:val="right"/>
      <w:rPr>
        <w:rFonts w:ascii="Times New Roman" w:hAnsi="Times New Roman"/>
        <w:sz w:val="1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2" w:type="paragraph">
    <w:name w:val="Strong"/>
    <w:basedOn w:val="Style_10"/>
    <w:link w:val="Style_2_ch"/>
    <w:rPr>
      <w:b w:val="1"/>
    </w:rPr>
  </w:style>
  <w:style w:styleId="Style_2_ch" w:type="character">
    <w:name w:val="Strong"/>
    <w:basedOn w:val="Style_10_ch"/>
    <w:link w:val="Style_2"/>
    <w:rPr>
      <w:b w:val="1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apple-converted-space"/>
    <w:basedOn w:val="Style_10"/>
    <w:link w:val="Style_19_ch"/>
  </w:style>
  <w:style w:styleId="Style_19_ch" w:type="character">
    <w:name w:val="apple-converted-space"/>
    <w:basedOn w:val="Style_10_ch"/>
    <w:link w:val="Style_19"/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3" w:type="paragraph">
    <w:name w:val="Normal (Web)"/>
    <w:basedOn w:val="Style_4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4_ch"/>
    <w:link w:val="Style_3"/>
    <w:rPr>
      <w:rFonts w:ascii="Times New Roman" w:hAnsi="Times New Roman"/>
      <w:sz w:val="24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footer"/>
    <w:basedOn w:val="Style_4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5_ch" w:type="character">
    <w:name w:val="footer"/>
    <w:basedOn w:val="Style_4_ch"/>
    <w:link w:val="Style_25"/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2023-08-29T07:26:45Z</dcterms:modified>
</cp:coreProperties>
</file>